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66"/>
  <w:body>
    <w:p w:rsidR="002C3715" w:rsidRDefault="00211017" w:rsidP="000B5E58">
      <w:pPr>
        <w:jc w:val="center"/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7060565</wp:posOffset>
            </wp:positionH>
            <wp:positionV relativeFrom="paragraph">
              <wp:posOffset>-75565</wp:posOffset>
            </wp:positionV>
            <wp:extent cx="2108835" cy="1509395"/>
            <wp:effectExtent l="19050" t="0" r="24765" b="490855"/>
            <wp:wrapSquare wrapText="bothSides"/>
            <wp:docPr id="12" name="Рисунок 12" descr="http://ds41.nevinsk.ru/wp-content/uploads/2011/09/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1.nevinsk.ru/wp-content/uploads/2011/09/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5093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018581" cy="1466491"/>
            <wp:effectExtent l="19050" t="0" r="20320" b="495935"/>
            <wp:docPr id="4" name="Рисунок 4" descr="Картинки Обои на рабочий стол Животные Обои birds ptitsa na vetke 3 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Обои на рабочий стол Животные Обои birds ptitsa na vetke 3 1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791" cy="14673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4291D" w:rsidRPr="000241A5">
        <w:rPr>
          <w:rFonts w:ascii="Tahoma" w:eastAsia="+mj-ea" w:hAnsi="Tahoma" w:cs="+mj-cs"/>
          <w:b/>
          <w:bCs/>
          <w:i/>
          <w:iCs/>
          <w:color w:val="632423" w:themeColor="accent2" w:themeShade="80"/>
          <w:kern w:val="24"/>
          <w:sz w:val="56"/>
          <w:szCs w:val="56"/>
        </w:rPr>
        <w:t xml:space="preserve">Краткая презентация </w:t>
      </w:r>
      <w:r w:rsidR="0074291D" w:rsidRPr="000241A5">
        <w:rPr>
          <w:rFonts w:ascii="Tahoma" w:eastAsia="+mj-ea" w:hAnsi="Tahoma" w:cs="+mj-cs"/>
          <w:b/>
          <w:bCs/>
          <w:i/>
          <w:iCs/>
          <w:color w:val="632423" w:themeColor="accent2" w:themeShade="80"/>
          <w:kern w:val="24"/>
          <w:sz w:val="56"/>
          <w:szCs w:val="56"/>
        </w:rPr>
        <w:br/>
        <w:t>основной общеобразовательной программы муниципального бюджетного дошкольного образовательного учреждения «</w:t>
      </w:r>
      <w:r w:rsidR="0074291D" w:rsidRPr="000241A5"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  <w:t>Детский сад комбинированного вида № 41 «Скворушка» города Невинномысска</w:t>
      </w:r>
    </w:p>
    <w:p w:rsidR="000B5E58" w:rsidRDefault="000B5E58" w:rsidP="000B5E58">
      <w:pPr>
        <w:jc w:val="center"/>
        <w:rPr>
          <w:rFonts w:ascii="Times New Roman" w:eastAsia="+mj-ea" w:hAnsi="Times New Roman" w:cs="Times New Roman"/>
          <w:bCs/>
          <w:i/>
          <w:iCs/>
          <w:color w:val="003300"/>
          <w:kern w:val="24"/>
          <w:sz w:val="32"/>
          <w:szCs w:val="32"/>
        </w:rPr>
      </w:pPr>
    </w:p>
    <w:p w:rsidR="00861A8A" w:rsidRPr="000B5E58" w:rsidRDefault="000B5E58" w:rsidP="000B5E58">
      <w:pPr>
        <w:jc w:val="center"/>
        <w:rPr>
          <w:rFonts w:ascii="Times New Roman" w:eastAsia="+mj-ea" w:hAnsi="Times New Roman" w:cs="Times New Roman"/>
          <w:bCs/>
          <w:i/>
          <w:iCs/>
          <w:color w:val="003300"/>
          <w:kern w:val="24"/>
          <w:sz w:val="32"/>
          <w:szCs w:val="32"/>
        </w:rPr>
      </w:pPr>
      <w:r>
        <w:rPr>
          <w:rFonts w:ascii="Times New Roman" w:eastAsia="+mj-ea" w:hAnsi="Times New Roman" w:cs="Times New Roman"/>
          <w:bCs/>
          <w:i/>
          <w:iCs/>
          <w:color w:val="003300"/>
          <w:kern w:val="24"/>
          <w:sz w:val="32"/>
          <w:szCs w:val="32"/>
        </w:rPr>
        <w:t>(разработана с учетом 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 мая 2015г. № 2/15)</w:t>
      </w:r>
    </w:p>
    <w:p w:rsidR="00211017" w:rsidRPr="000241A5" w:rsidRDefault="00211017" w:rsidP="000B5E58">
      <w:pPr>
        <w:jc w:val="center"/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</w:pPr>
      <w:r w:rsidRPr="000241A5"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  <w:lastRenderedPageBreak/>
        <w:t>Характеристика ДОУ</w:t>
      </w:r>
    </w:p>
    <w:p w:rsidR="00211017" w:rsidRDefault="00211017" w:rsidP="0074291D">
      <w:pPr>
        <w:jc w:val="center"/>
        <w:rPr>
          <w:rFonts w:ascii="Tahoma" w:hAnsi="Tahoma" w:cs="Tahoma"/>
          <w:b/>
          <w:i/>
          <w:color w:val="17365D" w:themeColor="text2" w:themeShade="BF"/>
          <w:sz w:val="56"/>
          <w:szCs w:val="56"/>
        </w:rPr>
      </w:pPr>
    </w:p>
    <w:p w:rsidR="00211017" w:rsidRPr="003F66E8" w:rsidRDefault="00211017" w:rsidP="003F66E8">
      <w:pPr>
        <w:pStyle w:val="ab"/>
        <w:numPr>
          <w:ilvl w:val="0"/>
          <w:numId w:val="11"/>
        </w:numPr>
        <w:spacing w:line="192" w:lineRule="auto"/>
        <w:textAlignment w:val="baseline"/>
        <w:rPr>
          <w:color w:val="0070C0"/>
          <w:sz w:val="29"/>
        </w:rPr>
      </w:pPr>
      <w:r w:rsidRPr="003F66E8">
        <w:rPr>
          <w:rFonts w:ascii="Tahoma" w:eastAsia="+mn-ea" w:hAnsi="Tahoma" w:cs="+mn-cs"/>
          <w:b/>
          <w:bCs/>
          <w:color w:val="0070C0"/>
          <w:kern w:val="24"/>
          <w:sz w:val="48"/>
          <w:szCs w:val="48"/>
        </w:rPr>
        <w:t>Муниципальное бюджетное дошкольное образовательное учреждение «Детский сад комбинированного вида №41 «Скворушка» города Невинномысска</w:t>
      </w:r>
    </w:p>
    <w:p w:rsidR="00211017" w:rsidRPr="003F66E8" w:rsidRDefault="00211017" w:rsidP="003F66E8">
      <w:pPr>
        <w:pStyle w:val="ab"/>
        <w:numPr>
          <w:ilvl w:val="0"/>
          <w:numId w:val="11"/>
        </w:numPr>
        <w:spacing w:before="115" w:line="192" w:lineRule="auto"/>
        <w:textAlignment w:val="baseline"/>
        <w:rPr>
          <w:color w:val="0070C0"/>
        </w:rPr>
      </w:pPr>
      <w:r w:rsidRPr="003F66E8">
        <w:rPr>
          <w:rFonts w:ascii="Tahoma" w:eastAsia="+mn-ea" w:hAnsi="Tahoma" w:cs="+mn-cs"/>
          <w:b/>
          <w:bCs/>
          <w:color w:val="0070C0"/>
          <w:kern w:val="24"/>
          <w:sz w:val="48"/>
          <w:szCs w:val="48"/>
        </w:rPr>
        <w:t>Адрес 357100,Ставропольский край,</w:t>
      </w:r>
    </w:p>
    <w:p w:rsidR="00211017" w:rsidRPr="000241A5" w:rsidRDefault="00211017" w:rsidP="003F66E8">
      <w:pPr>
        <w:pStyle w:val="ac"/>
        <w:numPr>
          <w:ilvl w:val="0"/>
          <w:numId w:val="11"/>
        </w:numPr>
        <w:spacing w:before="115" w:beforeAutospacing="0" w:after="0" w:afterAutospacing="0" w:line="192" w:lineRule="auto"/>
        <w:textAlignment w:val="baseline"/>
        <w:rPr>
          <w:color w:val="0070C0"/>
        </w:rPr>
      </w:pPr>
      <w:r w:rsidRPr="000241A5">
        <w:rPr>
          <w:rFonts w:ascii="Tahoma" w:eastAsia="+mn-ea" w:hAnsi="Tahoma" w:cs="+mn-cs"/>
          <w:b/>
          <w:bCs/>
          <w:color w:val="0070C0"/>
          <w:kern w:val="24"/>
          <w:sz w:val="48"/>
          <w:szCs w:val="48"/>
        </w:rPr>
        <w:t xml:space="preserve">г. Невинномысск, ул. Гагарина, </w:t>
      </w:r>
      <w:r w:rsidR="00C55793" w:rsidRPr="000241A5">
        <w:rPr>
          <w:rFonts w:ascii="Tahoma" w:eastAsia="+mn-ea" w:hAnsi="Tahoma" w:cs="+mn-cs"/>
          <w:b/>
          <w:bCs/>
          <w:color w:val="0070C0"/>
          <w:kern w:val="24"/>
          <w:sz w:val="48"/>
          <w:szCs w:val="48"/>
        </w:rPr>
        <w:t>57-Б</w:t>
      </w:r>
    </w:p>
    <w:p w:rsidR="00211017" w:rsidRPr="003F66E8" w:rsidRDefault="00865F86" w:rsidP="003F66E8">
      <w:pPr>
        <w:pStyle w:val="ab"/>
        <w:numPr>
          <w:ilvl w:val="0"/>
          <w:numId w:val="11"/>
        </w:numPr>
        <w:spacing w:line="192" w:lineRule="auto"/>
        <w:textAlignment w:val="baseline"/>
        <w:rPr>
          <w:color w:val="0070C0"/>
          <w:sz w:val="29"/>
        </w:rPr>
      </w:pPr>
      <w:r>
        <w:rPr>
          <w:rFonts w:ascii="Tahoma" w:eastAsia="+mn-ea" w:hAnsi="Tahoma" w:cs="+mn-cs"/>
          <w:b/>
          <w:bCs/>
          <w:color w:val="0070C0"/>
          <w:kern w:val="24"/>
          <w:sz w:val="48"/>
          <w:szCs w:val="48"/>
        </w:rPr>
        <w:t>Дата создания</w:t>
      </w:r>
      <w:bookmarkStart w:id="0" w:name="_GoBack"/>
      <w:bookmarkEnd w:id="0"/>
      <w:r w:rsidR="00C55793" w:rsidRPr="003F66E8">
        <w:rPr>
          <w:rFonts w:ascii="Tahoma" w:eastAsia="+mn-ea" w:hAnsi="Tahoma" w:cs="+mn-cs"/>
          <w:b/>
          <w:bCs/>
          <w:color w:val="0070C0"/>
          <w:kern w:val="24"/>
          <w:sz w:val="48"/>
          <w:szCs w:val="48"/>
        </w:rPr>
        <w:t>1 декабря 1975</w:t>
      </w:r>
      <w:r w:rsidR="00211017" w:rsidRPr="003F66E8">
        <w:rPr>
          <w:rFonts w:ascii="Tahoma" w:eastAsia="+mn-ea" w:hAnsi="Tahoma" w:cs="+mn-cs"/>
          <w:b/>
          <w:bCs/>
          <w:color w:val="0070C0"/>
          <w:kern w:val="24"/>
          <w:sz w:val="48"/>
          <w:szCs w:val="48"/>
        </w:rPr>
        <w:t xml:space="preserve"> года</w:t>
      </w:r>
    </w:p>
    <w:p w:rsidR="00C55793" w:rsidRPr="000241A5" w:rsidRDefault="00C55793" w:rsidP="003F66E8">
      <w:pPr>
        <w:spacing w:line="192" w:lineRule="auto"/>
        <w:textAlignment w:val="baseline"/>
        <w:rPr>
          <w:color w:val="0070C0"/>
          <w:sz w:val="29"/>
        </w:rPr>
      </w:pPr>
    </w:p>
    <w:p w:rsidR="00C55793" w:rsidRPr="000241A5" w:rsidRDefault="00C55793" w:rsidP="00C55793">
      <w:pPr>
        <w:spacing w:line="192" w:lineRule="auto"/>
        <w:textAlignment w:val="baseline"/>
        <w:rPr>
          <w:color w:val="0070C0"/>
          <w:sz w:val="29"/>
        </w:rPr>
      </w:pPr>
    </w:p>
    <w:p w:rsidR="00C55793" w:rsidRPr="000241A5" w:rsidRDefault="00C55793" w:rsidP="00C55793">
      <w:pPr>
        <w:spacing w:line="192" w:lineRule="auto"/>
        <w:textAlignment w:val="baseline"/>
        <w:rPr>
          <w:color w:val="0070C0"/>
          <w:sz w:val="29"/>
        </w:rPr>
      </w:pPr>
    </w:p>
    <w:p w:rsidR="00C55793" w:rsidRDefault="00C55793" w:rsidP="00C55793">
      <w:pPr>
        <w:spacing w:line="192" w:lineRule="auto"/>
        <w:textAlignment w:val="baseline"/>
        <w:rPr>
          <w:color w:val="3333CC"/>
          <w:sz w:val="29"/>
        </w:rPr>
      </w:pPr>
    </w:p>
    <w:p w:rsidR="00C55793" w:rsidRDefault="00C55793" w:rsidP="00C55793">
      <w:pPr>
        <w:spacing w:line="192" w:lineRule="auto"/>
        <w:textAlignment w:val="baseline"/>
        <w:rPr>
          <w:color w:val="3333CC"/>
          <w:sz w:val="29"/>
        </w:rPr>
      </w:pPr>
    </w:p>
    <w:p w:rsidR="00C55793" w:rsidRDefault="00C55793" w:rsidP="00C55793">
      <w:pPr>
        <w:spacing w:line="192" w:lineRule="auto"/>
        <w:textAlignment w:val="baseline"/>
        <w:rPr>
          <w:color w:val="3333CC"/>
          <w:sz w:val="29"/>
        </w:rPr>
      </w:pPr>
    </w:p>
    <w:p w:rsidR="00C55793" w:rsidRDefault="00C55793" w:rsidP="00C55793">
      <w:pPr>
        <w:spacing w:line="192" w:lineRule="auto"/>
        <w:textAlignment w:val="baseline"/>
        <w:rPr>
          <w:color w:val="3333CC"/>
          <w:sz w:val="29"/>
        </w:rPr>
      </w:pPr>
    </w:p>
    <w:p w:rsidR="00C55793" w:rsidRPr="000241A5" w:rsidRDefault="00C55793" w:rsidP="00C55793">
      <w:pPr>
        <w:jc w:val="center"/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</w:pPr>
      <w:r w:rsidRPr="000241A5"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  <w:lastRenderedPageBreak/>
        <w:t>Структура основной общеобразовательной программы ДОУ</w:t>
      </w:r>
    </w:p>
    <w:p w:rsidR="00C55793" w:rsidRPr="000241A5" w:rsidRDefault="00F65128" w:rsidP="00C55793">
      <w:pPr>
        <w:spacing w:line="192" w:lineRule="auto"/>
        <w:textAlignment w:val="baseline"/>
        <w:rPr>
          <w:color w:val="632423" w:themeColor="accent2" w:themeShade="80"/>
          <w:sz w:val="29"/>
        </w:rPr>
      </w:pPr>
      <w:r>
        <w:rPr>
          <w:noProof/>
          <w:color w:val="632423" w:themeColor="accent2" w:themeShade="80"/>
          <w:sz w:val="29"/>
          <w:lang w:eastAsia="ru-RU"/>
        </w:rPr>
        <w:pict>
          <v:oval id="Овал 13" o:spid="_x0000_s1026" style="position:absolute;margin-left:6.45pt;margin-top:10.6pt;width:219.4pt;height:1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" fillcolor="aqua" strokecolor="#0070c0" strokeweight="2pt">
            <v:textbox>
              <w:txbxContent>
                <w:p w:rsidR="00C55793" w:rsidRPr="00C55793" w:rsidRDefault="00C55793" w:rsidP="00C55793">
                  <w:pPr>
                    <w:jc w:val="center"/>
                    <w:rPr>
                      <w:rFonts w:ascii="Tahoma" w:hAnsi="Tahoma" w:cs="Tahoma"/>
                      <w:b/>
                      <w:i/>
                      <w:caps/>
                      <w:sz w:val="24"/>
                      <w:szCs w:val="24"/>
                    </w:rPr>
                  </w:pPr>
                  <w:r w:rsidRPr="00C55793">
                    <w:rPr>
                      <w:rFonts w:ascii="Tahoma" w:hAnsi="Tahoma" w:cs="Tahoma"/>
                      <w:b/>
                      <w:i/>
                      <w:caps/>
                      <w:sz w:val="24"/>
                      <w:szCs w:val="24"/>
                    </w:rPr>
                    <w:t>Целевой раздел</w:t>
                  </w:r>
                </w:p>
              </w:txbxContent>
            </v:textbox>
          </v:oval>
        </w:pict>
      </w:r>
    </w:p>
    <w:p w:rsidR="00211017" w:rsidRPr="00211017" w:rsidRDefault="00211017" w:rsidP="00211017">
      <w:pPr>
        <w:rPr>
          <w:rFonts w:ascii="Tahoma" w:hAnsi="Tahoma" w:cs="Tahoma"/>
          <w:b/>
          <w:i/>
          <w:color w:val="17365D" w:themeColor="text2" w:themeShade="BF"/>
          <w:sz w:val="56"/>
          <w:szCs w:val="56"/>
        </w:rPr>
      </w:pPr>
    </w:p>
    <w:p w:rsidR="00861A8A" w:rsidRDefault="00F65128" w:rsidP="00211017">
      <w:pPr>
        <w:rPr>
          <w:rFonts w:ascii="Tahoma" w:hAnsi="Tahoma" w:cs="Tahoma"/>
          <w:b/>
          <w:i/>
          <w:color w:val="17365D" w:themeColor="text2" w:themeShade="BF"/>
          <w:sz w:val="56"/>
          <w:szCs w:val="56"/>
        </w:rPr>
      </w:pPr>
      <w:r w:rsidRPr="00F65128">
        <w:rPr>
          <w:rFonts w:ascii="Tahoma" w:hAnsi="Tahoma" w:cs="Tahoma"/>
          <w:b/>
          <w:i/>
          <w:noProof/>
          <w:color w:val="1F497D" w:themeColor="text2"/>
          <w:sz w:val="56"/>
          <w:szCs w:val="56"/>
          <w:lang w:eastAsia="ru-RU"/>
        </w:rPr>
        <w:pict>
          <v:oval id="Овал 15" o:spid="_x0000_s1027" style="position:absolute;margin-left:442.55pt;margin-top:190.3pt;width:219.4pt;height:124.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" fillcolor="aqua" strokecolor="#0070c0" strokeweight="2pt">
            <v:textbox>
              <w:txbxContent>
                <w:p w:rsidR="00E005D9" w:rsidRDefault="00E005D9" w:rsidP="00E005D9">
                  <w:pPr>
                    <w:jc w:val="center"/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</w:pPr>
                </w:p>
                <w:p w:rsidR="00E005D9" w:rsidRPr="00E005D9" w:rsidRDefault="00E005D9" w:rsidP="00E005D9">
                  <w:pPr>
                    <w:jc w:val="center"/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</w:pPr>
                  <w:r w:rsidRPr="00E005D9"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  <w:t xml:space="preserve">Организационный </w:t>
                  </w:r>
                </w:p>
                <w:p w:rsidR="00E005D9" w:rsidRPr="00E005D9" w:rsidRDefault="00E005D9" w:rsidP="00E005D9">
                  <w:pPr>
                    <w:jc w:val="center"/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</w:pPr>
                  <w:r w:rsidRPr="00E005D9"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  <w:t>раздел</w:t>
                  </w:r>
                </w:p>
              </w:txbxContent>
            </v:textbox>
          </v:oval>
        </w:pict>
      </w:r>
      <w:r w:rsidRPr="00F65128">
        <w:rPr>
          <w:rFonts w:ascii="Tahoma" w:hAnsi="Tahoma" w:cs="Tahoma"/>
          <w:b/>
          <w:i/>
          <w:noProof/>
          <w:color w:val="1F497D" w:themeColor="text2"/>
          <w:sz w:val="56"/>
          <w:szCs w:val="56"/>
          <w:lang w:eastAsia="ru-RU"/>
        </w:rPr>
        <w:pict>
          <v:oval id="Овал 14" o:spid="_x0000_s1028" style="position:absolute;margin-left:221.1pt;margin-top:37.45pt;width:213.95pt;height:129.0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" fillcolor="aqua" strokecolor="#0070c0" strokeweight="2pt">
            <v:textbox>
              <w:txbxContent>
                <w:p w:rsidR="00C55793" w:rsidRDefault="00C55793" w:rsidP="00C55793">
                  <w:pPr>
                    <w:jc w:val="center"/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</w:pPr>
                </w:p>
                <w:p w:rsidR="00C55793" w:rsidRPr="00C55793" w:rsidRDefault="00C55793" w:rsidP="00C55793">
                  <w:pPr>
                    <w:jc w:val="center"/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</w:pPr>
                  <w:r w:rsidRPr="00C55793"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  <w:t>Содержательный</w:t>
                  </w:r>
                </w:p>
                <w:p w:rsidR="00C55793" w:rsidRPr="00C55793" w:rsidRDefault="00C55793" w:rsidP="00C55793">
                  <w:pPr>
                    <w:jc w:val="center"/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</w:pPr>
                  <w:r w:rsidRPr="00C55793"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  <w:t>Раздел</w:t>
                  </w:r>
                </w:p>
              </w:txbxContent>
            </v:textbox>
          </v:oval>
        </w:pict>
      </w:r>
      <w:r w:rsidR="00211017" w:rsidRPr="00C55793">
        <w:rPr>
          <w:rFonts w:ascii="Tahoma" w:hAnsi="Tahoma" w:cs="Tahoma"/>
          <w:b/>
          <w:i/>
          <w:color w:val="17365D" w:themeColor="text2" w:themeShade="BF"/>
          <w:sz w:val="56"/>
          <w:szCs w:val="56"/>
        </w:rPr>
        <w:br w:type="textWrapping" w:clear="all"/>
      </w:r>
      <w:r w:rsidR="00211017" w:rsidRPr="00C55793">
        <w:rPr>
          <w:rFonts w:ascii="Tahoma" w:hAnsi="Tahoma" w:cs="Tahoma"/>
          <w:b/>
          <w:i/>
          <w:color w:val="17365D" w:themeColor="text2" w:themeShade="BF"/>
          <w:sz w:val="56"/>
          <w:szCs w:val="56"/>
        </w:rPr>
        <w:br w:type="textWrapping" w:clear="all"/>
      </w:r>
    </w:p>
    <w:p w:rsidR="00E005D9" w:rsidRDefault="00E005D9" w:rsidP="00211017">
      <w:pPr>
        <w:rPr>
          <w:rFonts w:ascii="Tahoma" w:hAnsi="Tahoma" w:cs="Tahoma"/>
          <w:b/>
          <w:i/>
          <w:color w:val="17365D" w:themeColor="text2" w:themeShade="BF"/>
          <w:sz w:val="56"/>
          <w:szCs w:val="56"/>
        </w:rPr>
      </w:pPr>
    </w:p>
    <w:p w:rsidR="00E005D9" w:rsidRDefault="00E005D9" w:rsidP="00211017">
      <w:pPr>
        <w:rPr>
          <w:rFonts w:ascii="Tahoma" w:hAnsi="Tahoma" w:cs="Tahoma"/>
          <w:b/>
          <w:i/>
          <w:color w:val="17365D" w:themeColor="text2" w:themeShade="BF"/>
          <w:sz w:val="56"/>
          <w:szCs w:val="56"/>
        </w:rPr>
      </w:pPr>
    </w:p>
    <w:p w:rsidR="00E005D9" w:rsidRDefault="00E005D9" w:rsidP="00211017">
      <w:pPr>
        <w:rPr>
          <w:rFonts w:ascii="Tahoma" w:hAnsi="Tahoma" w:cs="Tahoma"/>
          <w:b/>
          <w:i/>
          <w:color w:val="17365D" w:themeColor="text2" w:themeShade="BF"/>
          <w:sz w:val="56"/>
          <w:szCs w:val="56"/>
        </w:rPr>
      </w:pPr>
    </w:p>
    <w:p w:rsidR="00E005D9" w:rsidRPr="000241A5" w:rsidRDefault="00E005D9" w:rsidP="00E005D9">
      <w:pPr>
        <w:jc w:val="center"/>
        <w:rPr>
          <w:rFonts w:ascii="Tahoma" w:hAnsi="Tahoma" w:cs="Tahoma"/>
          <w:b/>
          <w:i/>
          <w:color w:val="632423" w:themeColor="accent2" w:themeShade="80"/>
          <w:sz w:val="72"/>
          <w:szCs w:val="72"/>
        </w:rPr>
      </w:pPr>
      <w:r w:rsidRPr="000241A5">
        <w:rPr>
          <w:rFonts w:ascii="Tahoma" w:hAnsi="Tahoma" w:cs="Tahoma"/>
          <w:b/>
          <w:i/>
          <w:color w:val="632423" w:themeColor="accent2" w:themeShade="80"/>
          <w:sz w:val="72"/>
          <w:szCs w:val="72"/>
        </w:rPr>
        <w:lastRenderedPageBreak/>
        <w:t>Нормативно - правовая база ООП ОД</w:t>
      </w:r>
    </w:p>
    <w:p w:rsidR="00E005D9" w:rsidRPr="00E005D9" w:rsidRDefault="00E005D9" w:rsidP="00E005D9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Cs w:val="24"/>
          <w:lang w:eastAsia="ru-RU"/>
        </w:rPr>
      </w:pP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Федеральный закон № 273-ФЗ от   29 декабря 2012 года «Об образовании в Российской Федерации»;</w:t>
      </w:r>
    </w:p>
    <w:p w:rsidR="00E005D9" w:rsidRPr="00E005D9" w:rsidRDefault="00E005D9" w:rsidP="00E005D9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Cs w:val="24"/>
          <w:lang w:eastAsia="ru-RU"/>
        </w:rPr>
      </w:pP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приказ Министерства образования и науки Российской Федерации от 30.08.2013 г.    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005D9" w:rsidRPr="00E005D9" w:rsidRDefault="00E005D9" w:rsidP="00E005D9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Cs w:val="24"/>
          <w:lang w:eastAsia="ru-RU"/>
        </w:rPr>
      </w:pP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приказ Министерства образования и науки Российской Федерации от 17.10.2013г.      № 1155 «Об утверждении федерального государственного образовательного стандарта дошкольного образования»;</w:t>
      </w:r>
    </w:p>
    <w:p w:rsidR="00E005D9" w:rsidRPr="00E005D9" w:rsidRDefault="00E005D9" w:rsidP="00E005D9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Cs w:val="24"/>
          <w:lang w:eastAsia="ru-RU"/>
        </w:rPr>
      </w:pP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Постановление  Главного государственного санитарного врача Российской Федерации от 15 мая 2013 г. N 26 Санитарно-эпидемиологические требования к устройству, содержанию и организации режима работы дошкольных образовательных организаций (Санитарно-эпидемиологические правила и нормативы СанПиН 2.4.1.3049-13)</w:t>
      </w:r>
    </w:p>
    <w:p w:rsidR="00E005D9" w:rsidRPr="00322533" w:rsidRDefault="00E005D9" w:rsidP="00322533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Cs w:val="24"/>
          <w:lang w:eastAsia="ru-RU"/>
        </w:rPr>
      </w:pP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 xml:space="preserve">Устав муниципального </w:t>
      </w:r>
      <w:r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 xml:space="preserve">бюджетного </w:t>
      </w: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дошкольного образовательного учрежд</w:t>
      </w:r>
      <w:r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ения «Д</w:t>
      </w: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етский сад</w:t>
      </w:r>
      <w:r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 xml:space="preserve"> комбинированного вида № 41</w:t>
      </w: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 xml:space="preserve"> «</w:t>
      </w:r>
      <w:r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Скворушка</w:t>
      </w: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» города Невинномысска (далее ДОУ).</w:t>
      </w:r>
    </w:p>
    <w:p w:rsidR="00E005D9" w:rsidRPr="00E005D9" w:rsidRDefault="00E005D9" w:rsidP="000B5E58">
      <w:pPr>
        <w:pStyle w:val="ac"/>
        <w:kinsoku w:val="0"/>
        <w:overflowPunct w:val="0"/>
        <w:spacing w:before="134" w:beforeAutospacing="0" w:after="0" w:afterAutospacing="0"/>
        <w:textAlignment w:val="baseline"/>
        <w:rPr>
          <w:color w:val="0F243E" w:themeColor="text2" w:themeShade="80"/>
        </w:rPr>
      </w:pP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lastRenderedPageBreak/>
        <w:t>ООПДО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состоит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и</w:t>
      </w:r>
      <w:r w:rsidR="00094F52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з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обязательной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="00A159FF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части</w:t>
      </w:r>
      <w:r w:rsidR="00A159FF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,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части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формируемой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участника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образовательных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отношений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.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Обе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части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являются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взаимодополняющими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.</w:t>
      </w:r>
    </w:p>
    <w:p w:rsidR="00E005D9" w:rsidRPr="00E005D9" w:rsidRDefault="00E005D9" w:rsidP="000B5E58">
      <w:pPr>
        <w:pStyle w:val="ac"/>
        <w:kinsoku w:val="0"/>
        <w:overflowPunct w:val="0"/>
        <w:spacing w:before="134" w:beforeAutospacing="0" w:after="0" w:afterAutospacing="0"/>
        <w:textAlignment w:val="baseline"/>
        <w:rPr>
          <w:color w:val="0F243E" w:themeColor="text2" w:themeShade="80"/>
        </w:rPr>
      </w:pP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Обязательная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часть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Программы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предполагает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комплексный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подход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,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обеспечивающий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развитие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детей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в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пяти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взаимодополняющих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образовательных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областях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.</w:t>
      </w:r>
    </w:p>
    <w:p w:rsidR="00976E0F" w:rsidRPr="001A6E27" w:rsidRDefault="000B5E58" w:rsidP="00322533">
      <w:pPr>
        <w:tabs>
          <w:tab w:val="right" w:pos="14570"/>
        </w:tabs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72"/>
          <w:szCs w:val="72"/>
        </w:rPr>
        <w:t xml:space="preserve"> </w:t>
      </w:r>
    </w:p>
    <w:p w:rsidR="00976E0F" w:rsidRPr="00976E0F" w:rsidRDefault="000B5E58" w:rsidP="00322533">
      <w:pPr>
        <w:tabs>
          <w:tab w:val="right" w:pos="14570"/>
        </w:tabs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72"/>
          <w:szCs w:val="72"/>
        </w:rPr>
        <w:t xml:space="preserve">            </w:t>
      </w:r>
      <w:r w:rsidR="003F1004">
        <w:rPr>
          <w:noProof/>
          <w:lang w:eastAsia="ru-RU"/>
        </w:rPr>
        <w:drawing>
          <wp:inline distT="0" distB="0" distL="0" distR="0">
            <wp:extent cx="5665511" cy="1962150"/>
            <wp:effectExtent l="0" t="0" r="0" b="0"/>
            <wp:docPr id="20" name="Рисунок 20" descr="1280x800 цвета, белый фон, краски, карандаши картинки на раб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80x800 цвета, белый фон, краски, карандаши картинки на раб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354" cy="19655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22533" w:rsidRPr="000241A5" w:rsidRDefault="00322533" w:rsidP="00AC1CA3">
      <w:pPr>
        <w:tabs>
          <w:tab w:val="right" w:pos="14570"/>
        </w:tabs>
        <w:jc w:val="center"/>
        <w:rPr>
          <w:rFonts w:ascii="Tahoma" w:hAnsi="Tahoma" w:cs="Tahoma"/>
          <w:b/>
          <w:i/>
          <w:color w:val="632423" w:themeColor="accent2" w:themeShade="80"/>
          <w:sz w:val="72"/>
          <w:szCs w:val="72"/>
        </w:rPr>
      </w:pPr>
      <w:r w:rsidRPr="000241A5">
        <w:rPr>
          <w:rFonts w:ascii="Tahoma" w:hAnsi="Tahoma" w:cs="Tahoma"/>
          <w:b/>
          <w:i/>
          <w:color w:val="632423" w:themeColor="accent2" w:themeShade="80"/>
          <w:sz w:val="72"/>
          <w:szCs w:val="72"/>
        </w:rPr>
        <w:lastRenderedPageBreak/>
        <w:t>Программы, реализуемые в ДОУ</w:t>
      </w:r>
    </w:p>
    <w:p w:rsidR="00976E0F" w:rsidRPr="005C6D7B" w:rsidRDefault="00976E0F" w:rsidP="005C6D7B">
      <w:pPr>
        <w:kinsoku w:val="0"/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ahoma" w:hAnsi="Tahoma" w:cs="Tahoma"/>
          <w:b/>
          <w:i/>
          <w:color w:val="17365D" w:themeColor="text2" w:themeShade="BF"/>
          <w:sz w:val="40"/>
          <w:szCs w:val="40"/>
        </w:rPr>
      </w:pPr>
      <w:r w:rsidRPr="005C6D7B">
        <w:rPr>
          <w:rFonts w:ascii="Tahoma" w:hAnsi="Tahoma" w:cs="Tahoma"/>
          <w:b/>
          <w:i/>
          <w:color w:val="17365D" w:themeColor="text2" w:themeShade="BF"/>
          <w:sz w:val="40"/>
          <w:szCs w:val="40"/>
        </w:rPr>
        <w:t>Обязательная часть:</w:t>
      </w:r>
    </w:p>
    <w:p w:rsidR="00322533" w:rsidRPr="00AC1CA3" w:rsidRDefault="007B169A" w:rsidP="00552A66">
      <w:pPr>
        <w:numPr>
          <w:ilvl w:val="0"/>
          <w:numId w:val="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ahoma" w:hAnsi="Tahoma" w:cs="Tahoma"/>
          <w:b/>
          <w:i/>
          <w:color w:val="0070C0"/>
          <w:sz w:val="36"/>
          <w:szCs w:val="36"/>
        </w:rPr>
      </w:pPr>
      <w:r>
        <w:rPr>
          <w:rFonts w:ascii="Tahoma" w:hAnsi="Tahoma" w:cs="Tahoma"/>
          <w:b/>
          <w:color w:val="0070C0"/>
          <w:sz w:val="36"/>
          <w:szCs w:val="36"/>
        </w:rPr>
        <w:t xml:space="preserve">Основная </w:t>
      </w:r>
      <w:r w:rsidR="00976E0F" w:rsidRPr="00AC1CA3">
        <w:rPr>
          <w:rFonts w:ascii="Tahoma" w:hAnsi="Tahoma" w:cs="Tahoma"/>
          <w:b/>
          <w:color w:val="0070C0"/>
          <w:sz w:val="36"/>
          <w:szCs w:val="36"/>
        </w:rPr>
        <w:t>образовательная программа дошкольного образования</w:t>
      </w:r>
      <w:r>
        <w:rPr>
          <w:rFonts w:ascii="Tahoma" w:hAnsi="Tahoma" w:cs="Tahoma"/>
          <w:b/>
          <w:color w:val="0070C0"/>
          <w:sz w:val="36"/>
          <w:szCs w:val="36"/>
        </w:rPr>
        <w:t xml:space="preserve"> с включением раздела коррекционной работы по психоречевому развитию</w:t>
      </w:r>
      <w:r w:rsidR="00976E0F" w:rsidRPr="00AC1CA3">
        <w:rPr>
          <w:rFonts w:ascii="Tahoma" w:hAnsi="Tahoma" w:cs="Tahoma"/>
          <w:b/>
          <w:color w:val="0070C0"/>
          <w:sz w:val="36"/>
          <w:szCs w:val="36"/>
        </w:rPr>
        <w:t xml:space="preserve"> муниципального бюджетного дошкольного образовательного учреждения «Детский сад комбинированного вида №41 «Скворушка» города Невинномысска составлена на основе</w:t>
      </w:r>
      <w:r>
        <w:rPr>
          <w:rFonts w:ascii="Tahoma" w:hAnsi="Tahoma" w:cs="Tahoma"/>
          <w:b/>
          <w:color w:val="0070C0"/>
          <w:sz w:val="36"/>
          <w:szCs w:val="36"/>
        </w:rPr>
        <w:t xml:space="preserve"> примерной </w:t>
      </w:r>
      <w:r w:rsidR="00976E0F" w:rsidRPr="00AC1CA3">
        <w:rPr>
          <w:rFonts w:ascii="Tahoma" w:hAnsi="Tahoma" w:cs="Tahoma"/>
          <w:b/>
          <w:color w:val="0070C0"/>
          <w:sz w:val="36"/>
          <w:szCs w:val="36"/>
        </w:rPr>
        <w:t>программы «Развитие +» под.</w:t>
      </w:r>
      <w:r>
        <w:rPr>
          <w:rFonts w:ascii="Tahoma" w:hAnsi="Tahoma" w:cs="Tahoma"/>
          <w:b/>
          <w:color w:val="0070C0"/>
          <w:sz w:val="36"/>
          <w:szCs w:val="36"/>
        </w:rPr>
        <w:t xml:space="preserve"> </w:t>
      </w:r>
      <w:r w:rsidR="00976E0F" w:rsidRPr="00AC1CA3">
        <w:rPr>
          <w:rFonts w:ascii="Tahoma" w:hAnsi="Tahoma" w:cs="Tahoma"/>
          <w:b/>
          <w:color w:val="0070C0"/>
          <w:sz w:val="36"/>
          <w:szCs w:val="36"/>
        </w:rPr>
        <w:t xml:space="preserve">ред. </w:t>
      </w:r>
      <w:r w:rsidR="005C6D7B" w:rsidRPr="00AC1CA3">
        <w:rPr>
          <w:rFonts w:ascii="Tahoma" w:hAnsi="Tahoma" w:cs="Tahoma"/>
          <w:b/>
          <w:color w:val="0070C0"/>
          <w:sz w:val="36"/>
          <w:szCs w:val="36"/>
        </w:rPr>
        <w:t>О.М. Дьяченко;</w:t>
      </w:r>
    </w:p>
    <w:p w:rsidR="00552A66" w:rsidRPr="007B169A" w:rsidRDefault="007B169A" w:rsidP="007B169A">
      <w:pPr>
        <w:numPr>
          <w:ilvl w:val="0"/>
          <w:numId w:val="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ahoma" w:hAnsi="Tahoma" w:cs="Tahoma"/>
          <w:b/>
          <w:i/>
          <w:color w:val="0070C0"/>
          <w:sz w:val="36"/>
          <w:szCs w:val="36"/>
        </w:rPr>
      </w:pPr>
      <w:r>
        <w:rPr>
          <w:rFonts w:ascii="Tahoma" w:hAnsi="Tahoma" w:cs="Tahoma"/>
          <w:b/>
          <w:color w:val="0070C0"/>
          <w:sz w:val="36"/>
          <w:szCs w:val="36"/>
        </w:rPr>
        <w:t>Адаптированная основная образовательная п</w:t>
      </w:r>
      <w:r w:rsidR="005C6D7B" w:rsidRPr="00AC1CA3">
        <w:rPr>
          <w:rFonts w:ascii="Tahoma" w:hAnsi="Tahoma" w:cs="Tahoma"/>
          <w:b/>
          <w:color w:val="0070C0"/>
          <w:sz w:val="36"/>
          <w:szCs w:val="36"/>
        </w:rPr>
        <w:t>рограмм</w:t>
      </w:r>
      <w:r>
        <w:rPr>
          <w:rFonts w:ascii="Tahoma" w:hAnsi="Tahoma" w:cs="Tahoma"/>
          <w:b/>
          <w:color w:val="0070C0"/>
          <w:sz w:val="36"/>
          <w:szCs w:val="36"/>
        </w:rPr>
        <w:t xml:space="preserve">а дошкольного образования </w:t>
      </w:r>
      <w:r w:rsidR="005C6D7B" w:rsidRPr="00AC1CA3">
        <w:rPr>
          <w:rFonts w:ascii="Tahoma" w:hAnsi="Tahoma" w:cs="Tahoma"/>
          <w:b/>
          <w:color w:val="0070C0"/>
          <w:sz w:val="36"/>
          <w:szCs w:val="36"/>
        </w:rPr>
        <w:t xml:space="preserve"> для детей с </w:t>
      </w:r>
      <w:r>
        <w:rPr>
          <w:rFonts w:ascii="Tahoma" w:hAnsi="Tahoma" w:cs="Tahoma"/>
          <w:b/>
          <w:color w:val="0070C0"/>
          <w:sz w:val="36"/>
          <w:szCs w:val="36"/>
        </w:rPr>
        <w:t>тяжелым нарушение речи</w:t>
      </w:r>
      <w:r w:rsidR="005C6D7B" w:rsidRPr="00AC1CA3">
        <w:rPr>
          <w:rFonts w:ascii="Tahoma" w:hAnsi="Tahoma" w:cs="Tahoma"/>
          <w:b/>
          <w:color w:val="0070C0"/>
          <w:sz w:val="36"/>
          <w:szCs w:val="36"/>
        </w:rPr>
        <w:t xml:space="preserve"> </w:t>
      </w:r>
      <w:r w:rsidRPr="00AC1CA3">
        <w:rPr>
          <w:rFonts w:ascii="Tahoma" w:hAnsi="Tahoma" w:cs="Tahoma"/>
          <w:b/>
          <w:color w:val="0070C0"/>
          <w:sz w:val="36"/>
          <w:szCs w:val="36"/>
        </w:rPr>
        <w:t>на основе</w:t>
      </w:r>
      <w:r>
        <w:rPr>
          <w:rFonts w:ascii="Tahoma" w:hAnsi="Tahoma" w:cs="Tahoma"/>
          <w:b/>
          <w:color w:val="0070C0"/>
          <w:sz w:val="36"/>
          <w:szCs w:val="36"/>
        </w:rPr>
        <w:t xml:space="preserve"> примерной </w:t>
      </w:r>
      <w:r w:rsidRPr="00AC1CA3">
        <w:rPr>
          <w:rFonts w:ascii="Tahoma" w:hAnsi="Tahoma" w:cs="Tahoma"/>
          <w:b/>
          <w:color w:val="0070C0"/>
          <w:sz w:val="36"/>
          <w:szCs w:val="36"/>
        </w:rPr>
        <w:t xml:space="preserve"> программы</w:t>
      </w:r>
      <w:r>
        <w:rPr>
          <w:rFonts w:ascii="Tahoma" w:hAnsi="Tahoma" w:cs="Tahoma"/>
          <w:b/>
          <w:i/>
          <w:color w:val="0070C0"/>
          <w:sz w:val="36"/>
          <w:szCs w:val="36"/>
        </w:rPr>
        <w:t xml:space="preserve"> </w:t>
      </w:r>
      <w:r w:rsidR="005C6D7B" w:rsidRPr="007B169A">
        <w:rPr>
          <w:rFonts w:ascii="Tahoma" w:hAnsi="Tahoma" w:cs="Tahoma"/>
          <w:b/>
          <w:color w:val="0070C0"/>
          <w:sz w:val="36"/>
          <w:szCs w:val="36"/>
        </w:rPr>
        <w:t>Н.В. Нищевой.</w:t>
      </w:r>
    </w:p>
    <w:p w:rsidR="005C6D7B" w:rsidRPr="00AC1CA3" w:rsidRDefault="005C6D7B" w:rsidP="005C6D7B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ahoma" w:hAnsi="Tahoma" w:cs="Tahoma"/>
          <w:b/>
          <w:color w:val="0070C0"/>
          <w:sz w:val="36"/>
          <w:szCs w:val="36"/>
        </w:rPr>
      </w:pPr>
    </w:p>
    <w:p w:rsidR="005C6D7B" w:rsidRPr="005C6D7B" w:rsidRDefault="005C6D7B" w:rsidP="005C6D7B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ahoma" w:hAnsi="Tahoma" w:cs="Tahoma"/>
          <w:b/>
          <w:i/>
          <w:color w:val="17365D" w:themeColor="text2" w:themeShade="BF"/>
          <w:sz w:val="40"/>
          <w:szCs w:val="40"/>
        </w:rPr>
      </w:pPr>
      <w:r w:rsidRPr="005C6D7B">
        <w:rPr>
          <w:rFonts w:ascii="Tahoma" w:hAnsi="Tahoma" w:cs="Tahoma"/>
          <w:b/>
          <w:i/>
          <w:color w:val="17365D" w:themeColor="text2" w:themeShade="BF"/>
          <w:sz w:val="40"/>
          <w:szCs w:val="40"/>
        </w:rPr>
        <w:t>Формируемые участниками образовательных отношений:</w:t>
      </w:r>
    </w:p>
    <w:p w:rsidR="00552A66" w:rsidRPr="00AC1CA3" w:rsidRDefault="005C6D7B" w:rsidP="00552A66">
      <w:pPr>
        <w:numPr>
          <w:ilvl w:val="0"/>
          <w:numId w:val="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ahoma" w:hAnsi="Tahoma" w:cs="Tahoma"/>
          <w:b/>
          <w:color w:val="0070C0"/>
          <w:sz w:val="32"/>
          <w:szCs w:val="32"/>
        </w:rPr>
      </w:pPr>
      <w:r w:rsidRPr="00AC1CA3">
        <w:rPr>
          <w:rFonts w:ascii="Tahoma" w:hAnsi="Tahoma" w:cs="Tahoma"/>
          <w:b/>
          <w:color w:val="0070C0"/>
          <w:sz w:val="32"/>
          <w:szCs w:val="32"/>
        </w:rPr>
        <w:t>«Уроки светофора» Л.В. Горохова</w:t>
      </w:r>
      <w:r w:rsidR="00552A66" w:rsidRPr="00AC1CA3">
        <w:rPr>
          <w:rFonts w:ascii="Tahoma" w:hAnsi="Tahoma" w:cs="Tahoma"/>
          <w:b/>
          <w:color w:val="0070C0"/>
          <w:sz w:val="32"/>
          <w:szCs w:val="32"/>
        </w:rPr>
        <w:t>;</w:t>
      </w:r>
    </w:p>
    <w:p w:rsidR="00552A66" w:rsidRDefault="005C6D7B" w:rsidP="00552A66">
      <w:pPr>
        <w:numPr>
          <w:ilvl w:val="0"/>
          <w:numId w:val="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ahoma" w:hAnsi="Tahoma" w:cs="Tahoma"/>
          <w:b/>
          <w:color w:val="0070C0"/>
          <w:sz w:val="32"/>
          <w:szCs w:val="32"/>
        </w:rPr>
      </w:pPr>
      <w:r w:rsidRPr="00AC1CA3">
        <w:rPr>
          <w:rFonts w:ascii="Tahoma" w:hAnsi="Tahoma" w:cs="Tahoma"/>
          <w:b/>
          <w:color w:val="0070C0"/>
          <w:sz w:val="32"/>
          <w:szCs w:val="32"/>
        </w:rPr>
        <w:t>«Региональная культура</w:t>
      </w:r>
      <w:r w:rsidR="00AC1CA3" w:rsidRPr="00AC1CA3">
        <w:rPr>
          <w:rFonts w:ascii="Tahoma" w:hAnsi="Tahoma" w:cs="Tahoma"/>
          <w:b/>
          <w:color w:val="0070C0"/>
          <w:sz w:val="32"/>
          <w:szCs w:val="32"/>
        </w:rPr>
        <w:t>, как средство патриотического воспитание детей дошкольного возраста</w:t>
      </w:r>
      <w:r w:rsidR="00552A66" w:rsidRPr="00AC1CA3">
        <w:rPr>
          <w:rFonts w:ascii="Tahoma" w:hAnsi="Tahoma" w:cs="Tahoma"/>
          <w:b/>
          <w:color w:val="0070C0"/>
          <w:sz w:val="32"/>
          <w:szCs w:val="32"/>
        </w:rPr>
        <w:t>»</w:t>
      </w:r>
      <w:r w:rsidRPr="00AC1CA3">
        <w:rPr>
          <w:rFonts w:ascii="Tahoma" w:hAnsi="Tahoma" w:cs="Tahoma"/>
          <w:b/>
          <w:color w:val="0070C0"/>
          <w:sz w:val="32"/>
          <w:szCs w:val="32"/>
        </w:rPr>
        <w:t xml:space="preserve"> Р.М. Литвинова</w:t>
      </w:r>
      <w:r w:rsidR="00AC1CA3" w:rsidRPr="00AC1CA3">
        <w:rPr>
          <w:rFonts w:ascii="Tahoma" w:hAnsi="Tahoma" w:cs="Tahoma"/>
          <w:b/>
          <w:color w:val="0070C0"/>
          <w:sz w:val="32"/>
          <w:szCs w:val="32"/>
        </w:rPr>
        <w:t>;</w:t>
      </w:r>
    </w:p>
    <w:p w:rsidR="00AC1CA3" w:rsidRPr="00AC1CA3" w:rsidRDefault="00AC1CA3" w:rsidP="00AC1CA3">
      <w:pPr>
        <w:pStyle w:val="ab"/>
        <w:numPr>
          <w:ilvl w:val="0"/>
          <w:numId w:val="4"/>
        </w:numPr>
        <w:kinsoku w:val="0"/>
        <w:overflowPunct w:val="0"/>
        <w:ind w:hanging="77"/>
        <w:textAlignment w:val="baseline"/>
        <w:rPr>
          <w:rFonts w:ascii="Tahoma" w:hAnsi="Tahoma" w:cs="Tahoma"/>
          <w:b/>
          <w:i/>
          <w:color w:val="0066CC"/>
          <w:sz w:val="32"/>
          <w:szCs w:val="32"/>
        </w:rPr>
      </w:pPr>
      <w:r w:rsidRPr="00AC1CA3">
        <w:rPr>
          <w:rFonts w:ascii="Tahoma" w:hAnsi="Tahoma" w:cs="Tahoma"/>
          <w:b/>
          <w:bCs/>
          <w:color w:val="0066CC"/>
          <w:sz w:val="32"/>
          <w:szCs w:val="32"/>
        </w:rPr>
        <w:t xml:space="preserve">«Художественное конструирование» Программы «Развитие» </w:t>
      </w:r>
      <w:r w:rsidRPr="00AC1CA3">
        <w:rPr>
          <w:rFonts w:ascii="Tahoma" w:hAnsi="Tahoma" w:cs="Tahoma"/>
          <w:b/>
          <w:iCs/>
          <w:color w:val="0066CC"/>
          <w:sz w:val="32"/>
          <w:szCs w:val="32"/>
        </w:rPr>
        <w:t>НОУ «Учебный центр им. Л.А. Венгера «Развитие»;</w:t>
      </w:r>
    </w:p>
    <w:p w:rsidR="00976E0F" w:rsidRPr="00AC1CA3" w:rsidRDefault="00AC1CA3" w:rsidP="00AC1CA3">
      <w:pPr>
        <w:pStyle w:val="ab"/>
        <w:numPr>
          <w:ilvl w:val="0"/>
          <w:numId w:val="4"/>
        </w:numPr>
        <w:ind w:hanging="77"/>
        <w:rPr>
          <w:rFonts w:ascii="Tahoma" w:hAnsi="Tahoma" w:cs="Tahoma"/>
          <w:b/>
          <w:color w:val="0066CC"/>
          <w:sz w:val="32"/>
          <w:szCs w:val="32"/>
        </w:rPr>
      </w:pPr>
      <w:r w:rsidRPr="00AC1CA3">
        <w:rPr>
          <w:rFonts w:ascii="Tahoma" w:hAnsi="Tahoma" w:cs="Tahoma"/>
          <w:b/>
          <w:bCs/>
          <w:color w:val="0066CC"/>
          <w:sz w:val="32"/>
          <w:szCs w:val="32"/>
        </w:rPr>
        <w:t xml:space="preserve">«Режиссерская игра » Программы «Развитие» </w:t>
      </w:r>
      <w:r w:rsidRPr="00AC1CA3">
        <w:rPr>
          <w:rFonts w:ascii="Tahoma" w:hAnsi="Tahoma" w:cs="Tahoma"/>
          <w:b/>
          <w:iCs/>
          <w:color w:val="0066CC"/>
          <w:sz w:val="32"/>
          <w:szCs w:val="32"/>
        </w:rPr>
        <w:t>НОУ «Учебный центр им. Л.А. Венгера «Развитие».</w:t>
      </w:r>
    </w:p>
    <w:p w:rsidR="00552A66" w:rsidRPr="003F1004" w:rsidRDefault="00552A66" w:rsidP="00552A66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color w:val="632423" w:themeColor="accent2" w:themeShade="80"/>
          <w:sz w:val="56"/>
          <w:szCs w:val="56"/>
        </w:rPr>
      </w:pPr>
      <w:r w:rsidRPr="003F1004">
        <w:rPr>
          <w:rFonts w:ascii="Tahoma" w:hAnsi="Tahoma" w:cs="Tahoma"/>
          <w:b/>
          <w:color w:val="632423" w:themeColor="accent2" w:themeShade="80"/>
          <w:sz w:val="56"/>
          <w:szCs w:val="56"/>
        </w:rPr>
        <w:lastRenderedPageBreak/>
        <w:t>Содержание программы включает в себя следующие аспекты</w:t>
      </w:r>
      <w:r w:rsidR="007676A8" w:rsidRPr="003F1004">
        <w:rPr>
          <w:rFonts w:ascii="Tahoma" w:hAnsi="Tahoma" w:cs="Tahoma"/>
          <w:b/>
          <w:color w:val="632423" w:themeColor="accent2" w:themeShade="80"/>
          <w:sz w:val="56"/>
          <w:szCs w:val="56"/>
        </w:rPr>
        <w:t>:</w:t>
      </w:r>
    </w:p>
    <w:p w:rsidR="007676A8" w:rsidRPr="003F1004" w:rsidRDefault="007676A8" w:rsidP="00552A66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color w:val="632423" w:themeColor="accent2" w:themeShade="80"/>
          <w:sz w:val="56"/>
          <w:szCs w:val="56"/>
        </w:rPr>
      </w:pPr>
    </w:p>
    <w:p w:rsidR="007676A8" w:rsidRPr="007676A8" w:rsidRDefault="007676A8" w:rsidP="007676A8">
      <w:pPr>
        <w:numPr>
          <w:ilvl w:val="0"/>
          <w:numId w:val="5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34"/>
          <w:szCs w:val="24"/>
          <w:lang w:eastAsia="ru-RU"/>
        </w:rPr>
      </w:pPr>
      <w:r w:rsidRPr="007676A8">
        <w:rPr>
          <w:rFonts w:ascii="Tahoma" w:eastAsia="+mn-ea" w:hAnsi="Tahoma" w:cs="+mn-cs"/>
          <w:b/>
          <w:bCs/>
          <w:color w:val="262673"/>
          <w:kern w:val="24"/>
          <w:sz w:val="56"/>
          <w:szCs w:val="56"/>
          <w:lang w:eastAsia="ru-RU"/>
        </w:rPr>
        <w:t>Предметно-пространственная развивающая образовательная среда</w:t>
      </w:r>
    </w:p>
    <w:p w:rsidR="007676A8" w:rsidRPr="007676A8" w:rsidRDefault="007676A8" w:rsidP="007676A8">
      <w:pPr>
        <w:numPr>
          <w:ilvl w:val="0"/>
          <w:numId w:val="5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34"/>
          <w:szCs w:val="24"/>
          <w:lang w:eastAsia="ru-RU"/>
        </w:rPr>
      </w:pPr>
      <w:r w:rsidRPr="007676A8">
        <w:rPr>
          <w:rFonts w:ascii="Tahoma" w:eastAsia="+mn-ea" w:hAnsi="Tahoma" w:cs="+mn-cs"/>
          <w:b/>
          <w:bCs/>
          <w:color w:val="262673"/>
          <w:kern w:val="24"/>
          <w:sz w:val="56"/>
          <w:szCs w:val="56"/>
          <w:lang w:eastAsia="ru-RU"/>
        </w:rPr>
        <w:t>Характер взаимодействия со взрослыми</w:t>
      </w:r>
    </w:p>
    <w:p w:rsidR="007676A8" w:rsidRPr="007676A8" w:rsidRDefault="007676A8" w:rsidP="007676A8">
      <w:pPr>
        <w:numPr>
          <w:ilvl w:val="0"/>
          <w:numId w:val="5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34"/>
          <w:szCs w:val="24"/>
          <w:lang w:eastAsia="ru-RU"/>
        </w:rPr>
      </w:pPr>
      <w:r w:rsidRPr="007676A8">
        <w:rPr>
          <w:rFonts w:ascii="Tahoma" w:eastAsia="+mn-ea" w:hAnsi="Tahoma" w:cs="+mn-cs"/>
          <w:b/>
          <w:bCs/>
          <w:color w:val="262673"/>
          <w:kern w:val="24"/>
          <w:sz w:val="56"/>
          <w:szCs w:val="56"/>
          <w:lang w:eastAsia="ru-RU"/>
        </w:rPr>
        <w:t>Характер взаимодействия с другими детьми</w:t>
      </w:r>
    </w:p>
    <w:p w:rsidR="007676A8" w:rsidRPr="007676A8" w:rsidRDefault="007676A8" w:rsidP="007676A8">
      <w:pPr>
        <w:numPr>
          <w:ilvl w:val="0"/>
          <w:numId w:val="5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34"/>
          <w:szCs w:val="24"/>
          <w:lang w:eastAsia="ru-RU"/>
        </w:rPr>
      </w:pPr>
      <w:r w:rsidRPr="007676A8">
        <w:rPr>
          <w:rFonts w:ascii="Tahoma" w:eastAsia="+mn-ea" w:hAnsi="Tahoma" w:cs="+mn-cs"/>
          <w:b/>
          <w:bCs/>
          <w:color w:val="262673"/>
          <w:kern w:val="24"/>
          <w:sz w:val="56"/>
          <w:szCs w:val="56"/>
          <w:lang w:eastAsia="ru-RU"/>
        </w:rPr>
        <w:t>Система отношений ребёнка к миру, другим людям, самому себе</w:t>
      </w:r>
    </w:p>
    <w:p w:rsidR="007676A8" w:rsidRPr="001A6E27" w:rsidRDefault="007676A8" w:rsidP="00552A66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0F243E" w:themeColor="text2" w:themeShade="80"/>
          <w:sz w:val="56"/>
          <w:szCs w:val="56"/>
        </w:rPr>
      </w:pPr>
    </w:p>
    <w:p w:rsidR="00976E0F" w:rsidRPr="001A6E27" w:rsidRDefault="00976E0F" w:rsidP="00552A66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0F243E" w:themeColor="text2" w:themeShade="80"/>
          <w:sz w:val="56"/>
          <w:szCs w:val="56"/>
        </w:rPr>
      </w:pPr>
    </w:p>
    <w:p w:rsidR="00976E0F" w:rsidRPr="001A6E27" w:rsidRDefault="00976E0F" w:rsidP="00552A66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0F243E" w:themeColor="text2" w:themeShade="80"/>
          <w:sz w:val="56"/>
          <w:szCs w:val="56"/>
        </w:rPr>
      </w:pPr>
    </w:p>
    <w:p w:rsidR="00976E0F" w:rsidRPr="001A6E27" w:rsidRDefault="00976E0F" w:rsidP="00552A66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0F243E" w:themeColor="text2" w:themeShade="80"/>
          <w:sz w:val="56"/>
          <w:szCs w:val="56"/>
        </w:rPr>
      </w:pPr>
    </w:p>
    <w:p w:rsidR="007676A8" w:rsidRPr="003F1004" w:rsidRDefault="007676A8" w:rsidP="00552A66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</w:pPr>
      <w:r w:rsidRPr="003F1004"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  <w:lastRenderedPageBreak/>
        <w:t>Принципы основной общеобразовательной программы дошкольного образования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 учет возрастных, психологических и индивидуальных особенностей развития детей;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 систематичность и последовательность в организации воспитательно-образовательного процесса;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 системность в отборе и представлении образовательного материала, интеграция задач интеллектуально-познавательного, художественно-эстетического, социального развития дошкольников и обогащение содержания образования;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-деятельный подход к организации образования, включение познавательного компонента в разнообразные виды и формы организации детской деятельности;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-сочетание наглядных и эмоционально-образовательных технологий обучения;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-открытость образовательных программ для повторения и уточнения образовательного материала в течение года, месяца, недели, включая работу по взаимодействию с родителями и детьми других возрастных групп;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 творческая организация (креативность) воспитательно-образовательного процесса;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 вариативность использования образовательного материала, позволяющая развивать творчество в соответствии с интересами, наклонностями каждого ребенка и особенностями региона;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  уважительное отношение к результатам детского творчества;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 единство подходов к воспитанию детей в условиях дошкольного образовательного учреждения и семьи;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7676A8" w:rsidRPr="003F1004" w:rsidRDefault="007676A8" w:rsidP="007676A8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632423" w:themeColor="accent2" w:themeShade="80"/>
          <w:sz w:val="52"/>
          <w:szCs w:val="52"/>
        </w:rPr>
      </w:pPr>
      <w:r w:rsidRPr="003F1004">
        <w:rPr>
          <w:rFonts w:ascii="Tahoma" w:hAnsi="Tahoma" w:cs="Tahoma"/>
          <w:b/>
          <w:i/>
          <w:color w:val="632423" w:themeColor="accent2" w:themeShade="80"/>
          <w:sz w:val="52"/>
          <w:szCs w:val="52"/>
        </w:rPr>
        <w:lastRenderedPageBreak/>
        <w:t>Возрастные особенности воспитанников ДОУ</w:t>
      </w:r>
    </w:p>
    <w:p w:rsidR="007676A8" w:rsidRPr="003F1004" w:rsidRDefault="007676A8" w:rsidP="007676A8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632423" w:themeColor="accent2" w:themeShade="80"/>
          <w:sz w:val="52"/>
          <w:szCs w:val="52"/>
        </w:rPr>
      </w:pPr>
    </w:p>
    <w:p w:rsidR="007676A8" w:rsidRPr="007676A8" w:rsidRDefault="007676A8" w:rsidP="007676A8">
      <w:pPr>
        <w:numPr>
          <w:ilvl w:val="0"/>
          <w:numId w:val="7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В ДОУ </w:t>
      </w:r>
      <w:r w:rsidR="00094F52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179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воспитанника, из них детей раннего дошкольного возраста  </w:t>
      </w:r>
      <w:r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23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  ребёнка, дошкольного возраста –  </w:t>
      </w:r>
      <w:r w:rsidR="00094F52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156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  детей. </w:t>
      </w:r>
    </w:p>
    <w:p w:rsidR="007676A8" w:rsidRPr="007676A8" w:rsidRDefault="007676A8" w:rsidP="007676A8">
      <w:pPr>
        <w:numPr>
          <w:ilvl w:val="0"/>
          <w:numId w:val="7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1 младшая  </w:t>
      </w:r>
      <w:r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- 1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группы – </w:t>
      </w:r>
      <w:r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23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ребенка </w:t>
      </w:r>
    </w:p>
    <w:p w:rsidR="007676A8" w:rsidRPr="007676A8" w:rsidRDefault="007676A8" w:rsidP="007676A8">
      <w:pPr>
        <w:numPr>
          <w:ilvl w:val="0"/>
          <w:numId w:val="7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2 младшая – 1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группы -  </w:t>
      </w:r>
      <w:r w:rsidR="00094F52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24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детей</w:t>
      </w:r>
    </w:p>
    <w:p w:rsidR="007676A8" w:rsidRPr="007676A8" w:rsidRDefault="007676A8" w:rsidP="007676A8">
      <w:pPr>
        <w:numPr>
          <w:ilvl w:val="0"/>
          <w:numId w:val="7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Средняя  - 2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группы -  </w:t>
      </w:r>
      <w:r w:rsidR="00094F52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38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ребенка</w:t>
      </w:r>
    </w:p>
    <w:p w:rsidR="007676A8" w:rsidRPr="007676A8" w:rsidRDefault="007676A8" w:rsidP="007676A8">
      <w:pPr>
        <w:numPr>
          <w:ilvl w:val="0"/>
          <w:numId w:val="7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Старшая  - 3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группы –  </w:t>
      </w:r>
      <w:r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48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детей</w:t>
      </w:r>
    </w:p>
    <w:p w:rsidR="007676A8" w:rsidRPr="007676A8" w:rsidRDefault="007676A8" w:rsidP="007676A8">
      <w:pPr>
        <w:numPr>
          <w:ilvl w:val="0"/>
          <w:numId w:val="7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Подготовительная  - 3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группы – </w:t>
      </w:r>
      <w:r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46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детей</w:t>
      </w:r>
    </w:p>
    <w:p w:rsidR="007676A8" w:rsidRPr="007676A8" w:rsidRDefault="007676A8" w:rsidP="007676A8">
      <w:p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</w:p>
    <w:p w:rsidR="00552A66" w:rsidRPr="003F1004" w:rsidRDefault="00135ED7" w:rsidP="00135ED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ahoma" w:hAnsi="Tahoma" w:cs="Tahoma"/>
          <w:b/>
          <w:i/>
          <w:color w:val="632423" w:themeColor="accent2" w:themeShade="8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053751" cy="1699404"/>
            <wp:effectExtent l="0" t="0" r="0" b="0"/>
            <wp:docPr id="19" name="Рисунок 19" descr="Контакты - Групп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такты - Группа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32" cy="16994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676A8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1298060</wp:posOffset>
            </wp:positionH>
            <wp:positionV relativeFrom="paragraph">
              <wp:align>top</wp:align>
            </wp:positionV>
            <wp:extent cx="3079115" cy="1767840"/>
            <wp:effectExtent l="0" t="0" r="6985" b="3810"/>
            <wp:wrapSquare wrapText="bothSides"/>
            <wp:docPr id="17" name="Рисунок 17" descr="Фотоотчеты / Портал образования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отчеты / Портал образования Ч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767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i/>
          <w:color w:val="0F243E" w:themeColor="text2" w:themeShade="80"/>
          <w:sz w:val="56"/>
          <w:szCs w:val="56"/>
        </w:rPr>
        <w:br w:type="textWrapping" w:clear="all"/>
      </w:r>
      <w:r w:rsidRPr="003F1004">
        <w:rPr>
          <w:rFonts w:ascii="Tahoma" w:hAnsi="Tahoma" w:cs="Tahoma"/>
          <w:b/>
          <w:i/>
          <w:color w:val="632423" w:themeColor="accent2" w:themeShade="80"/>
          <w:sz w:val="72"/>
          <w:szCs w:val="72"/>
        </w:rPr>
        <w:lastRenderedPageBreak/>
        <w:t>Основные области ОПП</w:t>
      </w:r>
    </w:p>
    <w:p w:rsidR="00135ED7" w:rsidRDefault="00F65128" w:rsidP="00135ED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ahoma" w:hAnsi="Tahoma" w:cs="Tahoma"/>
          <w:b/>
          <w:i/>
          <w:color w:val="0F243E" w:themeColor="text2" w:themeShade="80"/>
          <w:sz w:val="56"/>
          <w:szCs w:val="56"/>
        </w:rPr>
      </w:pPr>
      <w:r w:rsidRPr="00F65128">
        <w:rPr>
          <w:noProof/>
          <w:lang w:eastAsia="ru-RU"/>
        </w:rPr>
        <w:pict>
          <v:rect id="Rectangle 5" o:spid="_x0000_s1029" style="position:absolute;left:0;text-align:left;margin-left:509.55pt;margin-top:18.65pt;width:249.5pt;height:107.75pt;z-index:2516705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" fillcolor="#00e4a8">
            <v:shadow color="#eeece1 [3214]"/>
            <v:textbox>
              <w:txbxContent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 xml:space="preserve">Познавательное </w:t>
                  </w:r>
                </w:p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>развитие</w:t>
                  </w:r>
                </w:p>
              </w:txbxContent>
            </v:textbox>
          </v:rect>
        </w:pict>
      </w:r>
      <w:r w:rsidRPr="00F65128">
        <w:rPr>
          <w:noProof/>
          <w:lang w:eastAsia="ru-RU"/>
        </w:rPr>
        <w:pict>
          <v:rect id="Rectangle 4" o:spid="_x0000_s1030" style="position:absolute;left:0;text-align:left;margin-left:-12.8pt;margin-top:15.25pt;width:243.75pt;height:107.75pt;z-index:2516684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" fillcolor="#00e4a8">
            <v:shadow color="#eeece1 [3214]"/>
            <v:textbox>
              <w:txbxContent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>Социально –</w:t>
                  </w:r>
                </w:p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 xml:space="preserve"> коммуникативное</w:t>
                  </w:r>
                </w:p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>развитие</w:t>
                  </w:r>
                </w:p>
              </w:txbxContent>
            </v:textbox>
          </v:rect>
        </w:pict>
      </w:r>
    </w:p>
    <w:p w:rsidR="00135ED7" w:rsidRPr="00135ED7" w:rsidRDefault="00135ED7" w:rsidP="00135ED7">
      <w:pPr>
        <w:rPr>
          <w:rFonts w:ascii="Tahoma" w:hAnsi="Tahoma" w:cs="Tahoma"/>
          <w:sz w:val="56"/>
          <w:szCs w:val="56"/>
        </w:rPr>
      </w:pPr>
    </w:p>
    <w:p w:rsidR="00135ED7" w:rsidRDefault="00135ED7" w:rsidP="00135ED7">
      <w:pPr>
        <w:rPr>
          <w:rFonts w:ascii="Tahoma" w:hAnsi="Tahoma" w:cs="Tahoma"/>
          <w:sz w:val="56"/>
          <w:szCs w:val="56"/>
        </w:rPr>
      </w:pPr>
    </w:p>
    <w:p w:rsidR="00135ED7" w:rsidRDefault="00F65128" w:rsidP="00135ED7">
      <w:pPr>
        <w:jc w:val="center"/>
        <w:rPr>
          <w:rFonts w:ascii="Tahoma" w:hAnsi="Tahoma" w:cs="Tahoma"/>
          <w:sz w:val="56"/>
          <w:szCs w:val="56"/>
        </w:rPr>
      </w:pPr>
      <w:r w:rsidRPr="00F65128">
        <w:rPr>
          <w:noProof/>
          <w:lang w:eastAsia="ru-RU"/>
        </w:rPr>
        <w:pict>
          <v:rect id="Rectangle 6" o:spid="_x0000_s1031" style="position:absolute;left:0;text-align:left;margin-left:252.15pt;margin-top:10.05pt;width:243.9pt;height:90.75pt;z-index:2516725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" fillcolor="#00e4a8">
            <v:shadow color="#eeece1 [3214]"/>
            <v:textbox>
              <w:txbxContent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>Речевое развитие</w:t>
                  </w:r>
                </w:p>
              </w:txbxContent>
            </v:textbox>
          </v:rect>
        </w:pict>
      </w:r>
    </w:p>
    <w:p w:rsidR="00135ED7" w:rsidRPr="00135ED7" w:rsidRDefault="00135ED7" w:rsidP="00135ED7">
      <w:pPr>
        <w:rPr>
          <w:rFonts w:ascii="Tahoma" w:hAnsi="Tahoma" w:cs="Tahoma"/>
          <w:sz w:val="56"/>
          <w:szCs w:val="56"/>
        </w:rPr>
      </w:pPr>
    </w:p>
    <w:p w:rsidR="00135ED7" w:rsidRDefault="00F65128" w:rsidP="00135ED7">
      <w:pPr>
        <w:rPr>
          <w:rFonts w:ascii="Tahoma" w:hAnsi="Tahoma" w:cs="Tahoma"/>
          <w:sz w:val="56"/>
          <w:szCs w:val="56"/>
        </w:rPr>
      </w:pPr>
      <w:r w:rsidRPr="00F65128">
        <w:rPr>
          <w:noProof/>
          <w:lang w:eastAsia="ru-RU"/>
        </w:rPr>
        <w:pict>
          <v:rect id="Rectangle 8" o:spid="_x0000_s1032" style="position:absolute;margin-left:517.25pt;margin-top:26pt;width:213.2pt;height:107.7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" fillcolor="#00e4a8">
            <v:shadow color="#eeece1 [3214]"/>
            <v:textbox>
              <w:txbxContent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>Физическое</w:t>
                  </w:r>
                </w:p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 xml:space="preserve"> развитие</w:t>
                  </w:r>
                </w:p>
              </w:txbxContent>
            </v:textbox>
          </v:rect>
        </w:pict>
      </w:r>
      <w:r w:rsidRPr="00F65128">
        <w:rPr>
          <w:noProof/>
          <w:lang w:eastAsia="ru-RU"/>
        </w:rPr>
        <w:pict>
          <v:rect id="Rectangle 7" o:spid="_x0000_s1033" style="position:absolute;margin-left:-12.8pt;margin-top:26.45pt;width:260.75pt;height:107.6pt;z-index:25167462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" fillcolor="#00e4a8">
            <v:shadow color="#eeece1 [3214]"/>
            <v:textbox>
              <w:txbxContent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>Художественно –</w:t>
                  </w:r>
                </w:p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 xml:space="preserve"> эстетическое </w:t>
                  </w:r>
                </w:p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>развитие</w:t>
                  </w:r>
                </w:p>
              </w:txbxContent>
            </v:textbox>
          </v:rect>
        </w:pict>
      </w:r>
    </w:p>
    <w:p w:rsidR="00135ED7" w:rsidRDefault="00135ED7" w:rsidP="00135ED7">
      <w:pPr>
        <w:tabs>
          <w:tab w:val="left" w:pos="10066"/>
        </w:tabs>
        <w:ind w:firstLine="708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ab/>
      </w:r>
    </w:p>
    <w:p w:rsidR="00135ED7" w:rsidRDefault="00135ED7" w:rsidP="00135ED7">
      <w:pPr>
        <w:tabs>
          <w:tab w:val="left" w:pos="10066"/>
        </w:tabs>
        <w:ind w:firstLine="708"/>
        <w:rPr>
          <w:rFonts w:ascii="Tahoma" w:hAnsi="Tahoma" w:cs="Tahoma"/>
          <w:sz w:val="56"/>
          <w:szCs w:val="56"/>
        </w:rPr>
      </w:pPr>
    </w:p>
    <w:p w:rsidR="00135ED7" w:rsidRDefault="00135ED7" w:rsidP="00135ED7">
      <w:pPr>
        <w:tabs>
          <w:tab w:val="left" w:pos="10066"/>
        </w:tabs>
        <w:ind w:firstLine="708"/>
        <w:rPr>
          <w:rFonts w:ascii="Tahoma" w:hAnsi="Tahoma" w:cs="Tahoma"/>
          <w:sz w:val="56"/>
          <w:szCs w:val="56"/>
        </w:rPr>
      </w:pPr>
    </w:p>
    <w:p w:rsidR="00135ED7" w:rsidRPr="000241A5" w:rsidRDefault="00135ED7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943634" w:themeColor="accent2" w:themeShade="BF"/>
          <w:sz w:val="72"/>
          <w:szCs w:val="72"/>
        </w:rPr>
      </w:pPr>
      <w:r w:rsidRPr="003F1004">
        <w:rPr>
          <w:rFonts w:ascii="Tahoma" w:hAnsi="Tahoma" w:cs="Tahoma"/>
          <w:b/>
          <w:color w:val="632423" w:themeColor="accent2" w:themeShade="80"/>
          <w:sz w:val="72"/>
          <w:szCs w:val="72"/>
        </w:rPr>
        <w:lastRenderedPageBreak/>
        <w:t>Целевые ориентиры ОПП</w:t>
      </w:r>
    </w:p>
    <w:p w:rsidR="00135ED7" w:rsidRDefault="00135ED7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0F243E" w:themeColor="text2" w:themeShade="80"/>
          <w:sz w:val="72"/>
          <w:szCs w:val="72"/>
        </w:rPr>
      </w:pPr>
    </w:p>
    <w:p w:rsidR="00135ED7" w:rsidRPr="00135ED7" w:rsidRDefault="00135ED7" w:rsidP="00135ED7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56"/>
          <w:szCs w:val="56"/>
          <w:lang w:eastAsia="ru-RU"/>
        </w:rPr>
      </w:pPr>
      <w:r w:rsidRPr="00135ED7">
        <w:rPr>
          <w:rFonts w:ascii="Tahoma" w:eastAsia="+mn-ea" w:hAnsi="Tahoma" w:cs="+mn-cs"/>
          <w:color w:val="262673"/>
          <w:kern w:val="24"/>
          <w:sz w:val="56"/>
          <w:szCs w:val="56"/>
          <w:lang w:eastAsia="ru-RU"/>
        </w:rPr>
        <w:t>Развитие социально адаптированной личности, способной к саморазвитию, самосовершенствованию и жизни в обществе.</w:t>
      </w:r>
    </w:p>
    <w:p w:rsidR="00135ED7" w:rsidRPr="00135ED7" w:rsidRDefault="00135ED7" w:rsidP="00135ED7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56"/>
          <w:szCs w:val="56"/>
          <w:lang w:eastAsia="ru-RU"/>
        </w:rPr>
      </w:pPr>
      <w:r w:rsidRPr="00135ED7">
        <w:rPr>
          <w:rFonts w:ascii="Tahoma" w:eastAsia="+mn-ea" w:hAnsi="Tahoma" w:cs="+mn-cs"/>
          <w:color w:val="262673"/>
          <w:kern w:val="24"/>
          <w:sz w:val="56"/>
          <w:szCs w:val="56"/>
          <w:lang w:eastAsia="ru-RU"/>
        </w:rPr>
        <w:t>Формирование у детей дошкольного возраста предпосылок к успешной учебной деятельности на этапе завершения ими дошкольного образования.</w:t>
      </w:r>
    </w:p>
    <w:p w:rsidR="000241A5" w:rsidRDefault="000241A5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0F243E" w:themeColor="text2" w:themeShade="80"/>
          <w:sz w:val="72"/>
          <w:szCs w:val="72"/>
        </w:rPr>
      </w:pPr>
    </w:p>
    <w:p w:rsidR="00135ED7" w:rsidRPr="003F1004" w:rsidRDefault="000241A5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632423" w:themeColor="accent2" w:themeShade="80"/>
          <w:sz w:val="72"/>
          <w:szCs w:val="72"/>
        </w:rPr>
      </w:pPr>
      <w:r w:rsidRPr="003F1004">
        <w:rPr>
          <w:rFonts w:ascii="Tahoma" w:hAnsi="Tahoma" w:cs="Tahoma"/>
          <w:b/>
          <w:color w:val="632423" w:themeColor="accent2" w:themeShade="80"/>
          <w:sz w:val="72"/>
          <w:szCs w:val="72"/>
        </w:rPr>
        <w:lastRenderedPageBreak/>
        <w:t>Взаимодействие с семьями воспитанников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 xml:space="preserve">Родительские собрания 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>Беседы, дискуссии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 xml:space="preserve">Смотры, конкурсы, выставки, выпуск газеты 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>Консультации, семинары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>«Клуб осознанных и любящих родителей»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>Деловые игры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>Круглые столы,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>Тренинги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>Праздники и развлечения</w:t>
      </w:r>
    </w:p>
    <w:p w:rsidR="000241A5" w:rsidRPr="00A159FF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>Распространение лучшего семейного опыта</w:t>
      </w:r>
    </w:p>
    <w:p w:rsidR="00A159FF" w:rsidRDefault="00A159FF" w:rsidP="00A159FF">
      <w:pPr>
        <w:spacing w:after="0" w:line="192" w:lineRule="auto"/>
        <w:contextualSpacing/>
        <w:textAlignment w:val="baseline"/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</w:pPr>
    </w:p>
    <w:p w:rsidR="00A159FF" w:rsidRDefault="00A159FF" w:rsidP="00A159FF">
      <w:pPr>
        <w:spacing w:after="0" w:line="192" w:lineRule="auto"/>
        <w:contextualSpacing/>
        <w:textAlignment w:val="baseline"/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</w:pPr>
    </w:p>
    <w:p w:rsidR="00094F52" w:rsidRDefault="00094F52" w:rsidP="00A159FF">
      <w:pPr>
        <w:spacing w:after="0" w:line="192" w:lineRule="auto"/>
        <w:contextualSpacing/>
        <w:textAlignment w:val="baseline"/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</w:pPr>
    </w:p>
    <w:p w:rsidR="00A159FF" w:rsidRPr="000241A5" w:rsidRDefault="00A159FF" w:rsidP="00A159FF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</w:p>
    <w:p w:rsidR="000241A5" w:rsidRPr="003F1004" w:rsidRDefault="000241A5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632423" w:themeColor="accent2" w:themeShade="80"/>
          <w:sz w:val="72"/>
          <w:szCs w:val="72"/>
        </w:rPr>
      </w:pPr>
      <w:r w:rsidRPr="003F1004">
        <w:rPr>
          <w:rFonts w:ascii="Tahoma" w:hAnsi="Tahoma" w:cs="Tahoma"/>
          <w:b/>
          <w:color w:val="632423" w:themeColor="accent2" w:themeShade="80"/>
          <w:sz w:val="72"/>
          <w:szCs w:val="72"/>
        </w:rPr>
        <w:lastRenderedPageBreak/>
        <w:t>Спасибо за внимание!</w:t>
      </w:r>
    </w:p>
    <w:p w:rsidR="000241A5" w:rsidRPr="000241A5" w:rsidRDefault="000241A5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943634" w:themeColor="accent2" w:themeShade="BF"/>
          <w:sz w:val="72"/>
          <w:szCs w:val="72"/>
        </w:rPr>
      </w:pPr>
    </w:p>
    <w:p w:rsidR="003F66E8" w:rsidRDefault="000241A5" w:rsidP="000241A5">
      <w:pPr>
        <w:pStyle w:val="ac"/>
        <w:spacing w:before="154" w:beforeAutospacing="0" w:after="0" w:afterAutospacing="0"/>
        <w:ind w:left="547" w:hanging="547"/>
        <w:textAlignment w:val="baseline"/>
        <w:rPr>
          <w:rFonts w:ascii="Tahoma" w:eastAsia="+mn-ea" w:hAnsi="Tahoma" w:cs="Tahoma"/>
          <w:b/>
          <w:color w:val="0070C0"/>
          <w:kern w:val="24"/>
          <w:sz w:val="56"/>
          <w:szCs w:val="56"/>
        </w:rPr>
      </w:pPr>
      <w:r w:rsidRPr="000241A5">
        <w:rPr>
          <w:rFonts w:ascii="Tahoma" w:eastAsia="+mn-ea" w:hAnsi="Tahoma" w:cs="Tahoma"/>
          <w:b/>
          <w:color w:val="0070C0"/>
          <w:kern w:val="24"/>
          <w:sz w:val="56"/>
          <w:szCs w:val="56"/>
        </w:rPr>
        <w:t xml:space="preserve">Наш адрес: 357100, Ставропольский край, </w:t>
      </w:r>
    </w:p>
    <w:p w:rsidR="000241A5" w:rsidRPr="000241A5" w:rsidRDefault="000241A5" w:rsidP="000241A5">
      <w:pPr>
        <w:pStyle w:val="ac"/>
        <w:spacing w:before="154" w:beforeAutospacing="0" w:after="0" w:afterAutospacing="0"/>
        <w:ind w:left="547" w:hanging="547"/>
        <w:textAlignment w:val="baseline"/>
        <w:rPr>
          <w:rFonts w:ascii="Tahoma" w:hAnsi="Tahoma" w:cs="Tahoma"/>
          <w:b/>
          <w:color w:val="0070C0"/>
          <w:sz w:val="56"/>
          <w:szCs w:val="56"/>
        </w:rPr>
      </w:pPr>
      <w:r w:rsidRPr="000241A5">
        <w:rPr>
          <w:rFonts w:ascii="Tahoma" w:eastAsia="+mn-ea" w:hAnsi="Tahoma" w:cs="Tahoma"/>
          <w:b/>
          <w:color w:val="0070C0"/>
          <w:kern w:val="24"/>
          <w:sz w:val="56"/>
          <w:szCs w:val="56"/>
        </w:rPr>
        <w:t>г. Невинномысск, ул. Гагарина 57-Б</w:t>
      </w:r>
    </w:p>
    <w:p w:rsidR="000241A5" w:rsidRPr="000241A5" w:rsidRDefault="000241A5" w:rsidP="000241A5">
      <w:pPr>
        <w:pStyle w:val="ac"/>
        <w:spacing w:before="154" w:beforeAutospacing="0" w:after="0" w:afterAutospacing="0"/>
        <w:ind w:left="547" w:hanging="547"/>
        <w:textAlignment w:val="baseline"/>
        <w:rPr>
          <w:rFonts w:ascii="Tahoma" w:hAnsi="Tahoma" w:cs="Tahoma"/>
          <w:b/>
          <w:color w:val="0070C0"/>
          <w:sz w:val="56"/>
          <w:szCs w:val="56"/>
        </w:rPr>
      </w:pPr>
      <w:r w:rsidRPr="000241A5">
        <w:rPr>
          <w:rFonts w:ascii="Tahoma" w:eastAsia="+mn-ea" w:hAnsi="Tahoma" w:cs="Tahoma"/>
          <w:b/>
          <w:color w:val="0070C0"/>
          <w:kern w:val="24"/>
          <w:sz w:val="56"/>
          <w:szCs w:val="56"/>
        </w:rPr>
        <w:t>Телефоны: 3-75-53</w:t>
      </w:r>
    </w:p>
    <w:p w:rsidR="000241A5" w:rsidRPr="000241A5" w:rsidRDefault="000241A5" w:rsidP="000241A5">
      <w:pPr>
        <w:pStyle w:val="ac"/>
        <w:spacing w:before="154" w:beforeAutospacing="0" w:after="0" w:afterAutospacing="0"/>
        <w:ind w:left="547" w:hanging="547"/>
        <w:textAlignment w:val="baseline"/>
        <w:rPr>
          <w:rFonts w:ascii="Tahoma" w:hAnsi="Tahoma" w:cs="Tahoma"/>
          <w:b/>
          <w:color w:val="0070C0"/>
          <w:sz w:val="56"/>
          <w:szCs w:val="56"/>
        </w:rPr>
      </w:pPr>
      <w:r w:rsidRPr="000241A5">
        <w:rPr>
          <w:rFonts w:ascii="Tahoma" w:eastAsia="+mn-ea" w:hAnsi="Tahoma" w:cs="Tahoma"/>
          <w:b/>
          <w:color w:val="0070C0"/>
          <w:kern w:val="24"/>
          <w:sz w:val="56"/>
          <w:szCs w:val="56"/>
          <w:lang w:val="en-US"/>
        </w:rPr>
        <w:t>Email</w:t>
      </w:r>
      <w:r w:rsidRPr="000241A5">
        <w:rPr>
          <w:rFonts w:ascii="Tahoma" w:eastAsia="+mn-ea" w:hAnsi="Tahoma" w:cs="Tahoma"/>
          <w:b/>
          <w:color w:val="0070C0"/>
          <w:kern w:val="24"/>
          <w:sz w:val="56"/>
          <w:szCs w:val="56"/>
        </w:rPr>
        <w:t xml:space="preserve">: </w:t>
      </w:r>
      <w:r w:rsidRPr="000241A5">
        <w:rPr>
          <w:rFonts w:ascii="Tahoma" w:hAnsi="Tahoma" w:cs="Tahoma"/>
          <w:b/>
          <w:color w:val="0070C0"/>
          <w:sz w:val="56"/>
          <w:szCs w:val="56"/>
        </w:rPr>
        <w:t>skvoryshka.2011@mail.ru</w:t>
      </w:r>
    </w:p>
    <w:p w:rsidR="000241A5" w:rsidRDefault="000241A5" w:rsidP="000241A5">
      <w:pPr>
        <w:pStyle w:val="ac"/>
        <w:spacing w:before="154" w:beforeAutospacing="0" w:after="0" w:afterAutospacing="0"/>
        <w:ind w:left="547" w:hanging="547"/>
        <w:textAlignment w:val="baseline"/>
      </w:pPr>
    </w:p>
    <w:p w:rsidR="000241A5" w:rsidRDefault="000241A5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0F243E" w:themeColor="text2" w:themeShade="80"/>
          <w:sz w:val="72"/>
          <w:szCs w:val="72"/>
        </w:rPr>
      </w:pPr>
    </w:p>
    <w:p w:rsidR="00135ED7" w:rsidRPr="00135ED7" w:rsidRDefault="00135ED7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0F243E" w:themeColor="text2" w:themeShade="80"/>
          <w:sz w:val="72"/>
          <w:szCs w:val="72"/>
        </w:rPr>
      </w:pPr>
    </w:p>
    <w:sectPr w:rsidR="00135ED7" w:rsidRPr="00135ED7" w:rsidSect="0074291D">
      <w:pgSz w:w="16838" w:h="11906" w:orient="landscape"/>
      <w:pgMar w:top="1701" w:right="1134" w:bottom="850" w:left="1134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095" w:rsidRDefault="002A0095" w:rsidP="00861A8A">
      <w:pPr>
        <w:spacing w:after="0" w:line="240" w:lineRule="auto"/>
      </w:pPr>
      <w:r>
        <w:separator/>
      </w:r>
    </w:p>
  </w:endnote>
  <w:endnote w:type="continuationSeparator" w:id="1">
    <w:p w:rsidR="002A0095" w:rsidRDefault="002A0095" w:rsidP="0086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095" w:rsidRDefault="002A0095" w:rsidP="00861A8A">
      <w:pPr>
        <w:spacing w:after="0" w:line="240" w:lineRule="auto"/>
      </w:pPr>
      <w:r>
        <w:separator/>
      </w:r>
    </w:p>
  </w:footnote>
  <w:footnote w:type="continuationSeparator" w:id="1">
    <w:p w:rsidR="002A0095" w:rsidRDefault="002A0095" w:rsidP="0086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95E"/>
    <w:multiLevelType w:val="hybridMultilevel"/>
    <w:tmpl w:val="DB10B07A"/>
    <w:lvl w:ilvl="0" w:tplc="A8B21F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907D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400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007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021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EC5C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215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E8AF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CC9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33501"/>
    <w:multiLevelType w:val="hybridMultilevel"/>
    <w:tmpl w:val="3BA47BB2"/>
    <w:lvl w:ilvl="0" w:tplc="F35A5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E0A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6B8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CCE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0EE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414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CE1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C9C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699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446D81"/>
    <w:multiLevelType w:val="hybridMultilevel"/>
    <w:tmpl w:val="6096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2544E"/>
    <w:multiLevelType w:val="hybridMultilevel"/>
    <w:tmpl w:val="01FEE8B8"/>
    <w:lvl w:ilvl="0" w:tplc="6A1E60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A14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C88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CA6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663E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8F0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261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89E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484A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81A01"/>
    <w:multiLevelType w:val="hybridMultilevel"/>
    <w:tmpl w:val="8BA00034"/>
    <w:lvl w:ilvl="0" w:tplc="25AE0E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0FE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4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EDA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458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7E50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87D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424C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613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28703A"/>
    <w:multiLevelType w:val="hybridMultilevel"/>
    <w:tmpl w:val="5B983A88"/>
    <w:lvl w:ilvl="0" w:tplc="EA08C3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BA58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210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A25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6DD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69D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4E9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63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803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D784B"/>
    <w:multiLevelType w:val="hybridMultilevel"/>
    <w:tmpl w:val="86F02C3A"/>
    <w:lvl w:ilvl="0" w:tplc="09DCBA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32423" w:themeColor="accent2" w:themeShade="80"/>
      </w:rPr>
    </w:lvl>
    <w:lvl w:ilvl="1" w:tplc="937807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CEE0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A0C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EDB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64E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C3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282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5820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EB5BF3"/>
    <w:multiLevelType w:val="hybridMultilevel"/>
    <w:tmpl w:val="8AF0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27BB4"/>
    <w:multiLevelType w:val="hybridMultilevel"/>
    <w:tmpl w:val="2A686108"/>
    <w:lvl w:ilvl="0" w:tplc="0F383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32423" w:themeColor="accent2" w:themeShade="80"/>
      </w:rPr>
    </w:lvl>
    <w:lvl w:ilvl="1" w:tplc="DAC8E7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6C7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461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0E0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A6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EA1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6A8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A1D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7261EB"/>
    <w:multiLevelType w:val="hybridMultilevel"/>
    <w:tmpl w:val="590C86C6"/>
    <w:lvl w:ilvl="0" w:tplc="F8101EEE">
      <w:start w:val="1"/>
      <w:numFmt w:val="bullet"/>
      <w:lvlText w:val="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632423" w:themeColor="accent2" w:themeShade="80"/>
        <w:sz w:val="28"/>
        <w:szCs w:val="28"/>
      </w:rPr>
    </w:lvl>
    <w:lvl w:ilvl="1" w:tplc="AD1237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AC6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8E0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4B6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2FB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6B5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ED5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7AB1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CE34CA"/>
    <w:multiLevelType w:val="hybridMultilevel"/>
    <w:tmpl w:val="DDC68EF6"/>
    <w:lvl w:ilvl="0" w:tplc="E2D474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60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D2B3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4B2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A0F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3A05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C11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A8C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5E0E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91D"/>
    <w:rsid w:val="00016B6D"/>
    <w:rsid w:val="000241A5"/>
    <w:rsid w:val="00094F52"/>
    <w:rsid w:val="000B5E58"/>
    <w:rsid w:val="00135ED7"/>
    <w:rsid w:val="001A6E27"/>
    <w:rsid w:val="00211017"/>
    <w:rsid w:val="00224AE0"/>
    <w:rsid w:val="002A0095"/>
    <w:rsid w:val="002C3715"/>
    <w:rsid w:val="00322533"/>
    <w:rsid w:val="003F1004"/>
    <w:rsid w:val="003F66E8"/>
    <w:rsid w:val="00537327"/>
    <w:rsid w:val="00552A66"/>
    <w:rsid w:val="005C6D7B"/>
    <w:rsid w:val="006D7FAF"/>
    <w:rsid w:val="0074291D"/>
    <w:rsid w:val="007676A8"/>
    <w:rsid w:val="007B169A"/>
    <w:rsid w:val="00861A8A"/>
    <w:rsid w:val="00865F86"/>
    <w:rsid w:val="009079B0"/>
    <w:rsid w:val="00940791"/>
    <w:rsid w:val="00976E0F"/>
    <w:rsid w:val="00A159FF"/>
    <w:rsid w:val="00A17AF4"/>
    <w:rsid w:val="00AC1CA3"/>
    <w:rsid w:val="00C55793"/>
    <w:rsid w:val="00E005D9"/>
    <w:rsid w:val="00F6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3,#9f6,#c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291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4291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1A8A"/>
  </w:style>
  <w:style w:type="paragraph" w:styleId="a9">
    <w:name w:val="footer"/>
    <w:basedOn w:val="a"/>
    <w:link w:val="aa"/>
    <w:uiPriority w:val="99"/>
    <w:unhideWhenUsed/>
    <w:rsid w:val="0086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1A8A"/>
  </w:style>
  <w:style w:type="paragraph" w:styleId="ab">
    <w:name w:val="List Paragraph"/>
    <w:basedOn w:val="a"/>
    <w:uiPriority w:val="34"/>
    <w:qFormat/>
    <w:rsid w:val="00211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1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291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4291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1A8A"/>
  </w:style>
  <w:style w:type="paragraph" w:styleId="a9">
    <w:name w:val="footer"/>
    <w:basedOn w:val="a"/>
    <w:link w:val="aa"/>
    <w:uiPriority w:val="99"/>
    <w:unhideWhenUsed/>
    <w:rsid w:val="0086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1A8A"/>
  </w:style>
  <w:style w:type="paragraph" w:styleId="ab">
    <w:name w:val="List Paragraph"/>
    <w:basedOn w:val="a"/>
    <w:uiPriority w:val="34"/>
    <w:qFormat/>
    <w:rsid w:val="00211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1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2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3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57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7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4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85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8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93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4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3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7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3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1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7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4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4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7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Дмитрий</dc:creator>
  <cp:lastModifiedBy>User</cp:lastModifiedBy>
  <cp:revision>11</cp:revision>
  <dcterms:created xsi:type="dcterms:W3CDTF">2015-02-18T20:11:00Z</dcterms:created>
  <dcterms:modified xsi:type="dcterms:W3CDTF">2016-02-02T09:01:00Z</dcterms:modified>
</cp:coreProperties>
</file>